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352" w:rsidRDefault="00FB3352" w:rsidP="00E413BD"/>
    <w:p w:rsidR="00880E0F" w:rsidRPr="00C87FAC" w:rsidRDefault="00F52A7A" w:rsidP="00880E0F">
      <w:pPr>
        <w:pStyle w:val="DepartmentName"/>
      </w:pPr>
      <w:r>
        <w:t>CHILDBIRTH PROGRAM</w:t>
      </w:r>
    </w:p>
    <w:p w:rsidR="00880E0F" w:rsidRDefault="00F52A7A" w:rsidP="00880E0F">
      <w:pPr>
        <w:rPr>
          <w:b/>
          <w:szCs w:val="28"/>
          <w:u w:val="single"/>
        </w:rPr>
      </w:pPr>
      <w:r>
        <w:rPr>
          <w:rStyle w:val="FormNameChar"/>
        </w:rPr>
        <w:t>Breast Pump Kit Program</w:t>
      </w:r>
    </w:p>
    <w:p w:rsidR="00880E0F" w:rsidRDefault="00880E0F" w:rsidP="00880E0F">
      <w:pPr>
        <w:rPr>
          <w:b/>
          <w:szCs w:val="28"/>
          <w:u w:val="single"/>
        </w:rPr>
      </w:pPr>
    </w:p>
    <w:p w:rsidR="00CC237D" w:rsidRDefault="00CC237D" w:rsidP="00880E0F">
      <w:r>
        <w:t>The Queensway Carleton Hospital Childbirth Program now provides acce</w:t>
      </w:r>
      <w:r w:rsidR="00AA248C">
        <w:t>s</w:t>
      </w:r>
      <w:r>
        <w:t>s to brand new, single patient use, double breast pump kits only (</w:t>
      </w:r>
      <w:proofErr w:type="spellStart"/>
      <w:r w:rsidR="00AA248C">
        <w:t>Medela</w:t>
      </w:r>
      <w:bookmarkStart w:id="0" w:name="_GoBack"/>
      <w:bookmarkEnd w:id="0"/>
      <w:proofErr w:type="spellEnd"/>
      <w:r>
        <w:t>). Each kits comes with the following parts at a fee of $40/kit:</w:t>
      </w:r>
    </w:p>
    <w:p w:rsidR="00CC237D" w:rsidRDefault="00CC237D" w:rsidP="00880E0F"/>
    <w:p w:rsidR="00240B91" w:rsidRDefault="00240B91" w:rsidP="00880E0F">
      <w:r>
        <w:rPr>
          <w:noProof/>
        </w:rPr>
        <w:drawing>
          <wp:inline distT="0" distB="0" distL="0" distR="0" wp14:anchorId="6050C0EB" wp14:editId="1667C5CA">
            <wp:extent cx="4346575" cy="2466975"/>
            <wp:effectExtent l="0" t="0" r="0" b="9525"/>
            <wp:docPr id="1" name="Picture 1" descr="Double breast pump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292" t="38077" r="13422" b="17000"/>
                    <a:stretch/>
                  </pic:blipFill>
                  <pic:spPr bwMode="auto">
                    <a:xfrm>
                      <a:off x="0" y="0"/>
                      <a:ext cx="4376744" cy="248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37D" w:rsidRDefault="00CC237D" w:rsidP="00880E0F"/>
    <w:p w:rsidR="00CC237D" w:rsidRDefault="00CC237D" w:rsidP="00880E0F">
      <w:r>
        <w:t>Includes:</w:t>
      </w:r>
    </w:p>
    <w:p w:rsidR="00CC237D" w:rsidRDefault="00CC237D" w:rsidP="00CC237D">
      <w:pPr>
        <w:pStyle w:val="ListParagraph"/>
      </w:pPr>
      <w:r>
        <w:t xml:space="preserve">2-24mm </w:t>
      </w:r>
      <w:proofErr w:type="spellStart"/>
      <w:r>
        <w:t>PersonalFit</w:t>
      </w:r>
      <w:proofErr w:type="spellEnd"/>
      <w:r>
        <w:t xml:space="preserve"> </w:t>
      </w:r>
      <w:proofErr w:type="spellStart"/>
      <w:r>
        <w:t>Breastshields</w:t>
      </w:r>
      <w:proofErr w:type="spellEnd"/>
    </w:p>
    <w:p w:rsidR="00CC237D" w:rsidRDefault="00CC237D" w:rsidP="00CC237D">
      <w:pPr>
        <w:pStyle w:val="ListParagraph"/>
      </w:pPr>
      <w:r>
        <w:t xml:space="preserve">2 </w:t>
      </w:r>
      <w:proofErr w:type="spellStart"/>
      <w:r>
        <w:t>PersonalFit</w:t>
      </w:r>
      <w:proofErr w:type="spellEnd"/>
      <w:r>
        <w:t xml:space="preserve"> Connectors</w:t>
      </w:r>
    </w:p>
    <w:p w:rsidR="00CC237D" w:rsidRDefault="00CC237D" w:rsidP="00CC237D">
      <w:pPr>
        <w:pStyle w:val="ListParagraph"/>
      </w:pPr>
      <w:r>
        <w:t>2 yellow valves and 2 white membranes</w:t>
      </w:r>
    </w:p>
    <w:p w:rsidR="00CC237D" w:rsidRDefault="00CC237D" w:rsidP="00CC237D">
      <w:pPr>
        <w:pStyle w:val="ListParagraph"/>
      </w:pPr>
      <w:r>
        <w:t>2 BPA-free 35ml Colostrum containers with solid lids</w:t>
      </w:r>
    </w:p>
    <w:p w:rsidR="00CC237D" w:rsidRDefault="00CC237D" w:rsidP="00CC237D">
      <w:pPr>
        <w:pStyle w:val="ListParagraph"/>
      </w:pPr>
      <w:r>
        <w:t>2 BPA-free 150ml reusable bottle with solid lids</w:t>
      </w:r>
    </w:p>
    <w:p w:rsidR="00CC237D" w:rsidRDefault="00CC237D" w:rsidP="00CC237D">
      <w:pPr>
        <w:pStyle w:val="ListParagraph"/>
      </w:pPr>
      <w:r>
        <w:t>2 silicone tubing</w:t>
      </w:r>
    </w:p>
    <w:p w:rsidR="00CC237D" w:rsidRDefault="00CC237D" w:rsidP="00CC237D">
      <w:pPr>
        <w:pStyle w:val="ListParagraph"/>
      </w:pPr>
      <w:r>
        <w:t>2 membrane caps and 2 protective membranes</w:t>
      </w:r>
    </w:p>
    <w:p w:rsidR="00CC237D" w:rsidRDefault="00CC237D" w:rsidP="00CC237D">
      <w:pPr>
        <w:pStyle w:val="ListParagraph"/>
      </w:pPr>
      <w:r>
        <w:t>Instructions</w:t>
      </w:r>
    </w:p>
    <w:p w:rsidR="00CC237D" w:rsidRDefault="00CC237D" w:rsidP="00CC237D"/>
    <w:p w:rsidR="00CC237D" w:rsidRDefault="00CC237D" w:rsidP="00CC237D">
      <w:r>
        <w:t>The kit is compatible with our double electric hospital grade breast pumps, as well as the hospital grade pumps that are available for rental in the community.</w:t>
      </w:r>
    </w:p>
    <w:p w:rsidR="00CC237D" w:rsidRDefault="00CC237D" w:rsidP="00CC237D"/>
    <w:p w:rsidR="00E22138" w:rsidRPr="00CC237D" w:rsidRDefault="00CC237D" w:rsidP="00CC237D">
      <w:r>
        <w:t>Please note: our staff may not be trained in the use of your personal breast pump that you may have received as a gift or purchased on your own. The use of a double electric hospital grade pump is recommended until your milk supply has been established.</w:t>
      </w:r>
    </w:p>
    <w:sectPr w:rsidR="00E22138" w:rsidRPr="00CC237D" w:rsidSect="00B9736E">
      <w:headerReference w:type="first" r:id="rId8"/>
      <w:footerReference w:type="first" r:id="rId9"/>
      <w:pgSz w:w="12240" w:h="15840"/>
      <w:pgMar w:top="442" w:right="990" w:bottom="720" w:left="1080" w:header="360" w:footer="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A7A" w:rsidRDefault="00F52A7A" w:rsidP="00E413BD">
      <w:r>
        <w:separator/>
      </w:r>
    </w:p>
  </w:endnote>
  <w:endnote w:type="continuationSeparator" w:id="0">
    <w:p w:rsidR="00F52A7A" w:rsidRDefault="00F52A7A" w:rsidP="00E41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46" w:rsidRDefault="00554C90" w:rsidP="00BC7616">
    <w:pPr>
      <w:pStyle w:val="FormNumber"/>
      <w:tabs>
        <w:tab w:val="left" w:pos="9990"/>
        <w:tab w:val="left" w:pos="10170"/>
      </w:tabs>
      <w:ind w:left="-360" w:right="720"/>
    </w:pPr>
    <w:r>
      <w:rPr>
        <w:noProof/>
      </w:rPr>
      <w:drawing>
        <wp:inline distT="0" distB="0" distL="0" distR="0">
          <wp:extent cx="7132320" cy="424160"/>
          <wp:effectExtent l="19050" t="0" r="0" b="0"/>
          <wp:docPr id="8" name="Picture 7" descr="Green Horizontal QCH 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out Page_2019_bottomBa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2320" cy="424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7C46" w:rsidRPr="00405B6D" w:rsidRDefault="000D668F" w:rsidP="00BC7616">
    <w:pPr>
      <w:pStyle w:val="FormNumber"/>
      <w:tabs>
        <w:tab w:val="left" w:pos="9990"/>
      </w:tabs>
      <w:ind w:left="-180" w:right="720"/>
    </w:pPr>
    <w:r>
      <w:t>NURS 1428</w:t>
    </w:r>
    <w:r w:rsidR="00721CC4">
      <w:t>-19-12</w:t>
    </w:r>
  </w:p>
  <w:p w:rsidR="00287C46" w:rsidRDefault="00287C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A7A" w:rsidRDefault="00F52A7A" w:rsidP="00E413BD">
      <w:r>
        <w:separator/>
      </w:r>
    </w:p>
  </w:footnote>
  <w:footnote w:type="continuationSeparator" w:id="0">
    <w:p w:rsidR="00F52A7A" w:rsidRDefault="00F52A7A" w:rsidP="00E413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346" w:rsidRDefault="00534346" w:rsidP="00E413BD">
    <w:pPr>
      <w:pStyle w:val="Header"/>
    </w:pPr>
    <w:r>
      <w:rPr>
        <w:noProof/>
      </w:rPr>
      <w:drawing>
        <wp:inline distT="0" distB="0" distL="0" distR="0">
          <wp:extent cx="2393950" cy="773942"/>
          <wp:effectExtent l="19050" t="0" r="6350" b="0"/>
          <wp:docPr id="3" name="Picture 2" descr="Queensway Carleton Hospit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H_colour_horizonta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8706" cy="775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07E18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76B06"/>
    <w:multiLevelType w:val="hybridMultilevel"/>
    <w:tmpl w:val="25DA8E2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2B056A"/>
    <w:multiLevelType w:val="hybridMultilevel"/>
    <w:tmpl w:val="B79C8058"/>
    <w:lvl w:ilvl="0" w:tplc="6F28E6BC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6080D"/>
    <w:multiLevelType w:val="hybridMultilevel"/>
    <w:tmpl w:val="186E7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C41E7"/>
    <w:multiLevelType w:val="hybridMultilevel"/>
    <w:tmpl w:val="00786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80FFC"/>
    <w:multiLevelType w:val="hybridMultilevel"/>
    <w:tmpl w:val="9F46DD6E"/>
    <w:lvl w:ilvl="0" w:tplc="4F4210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17B18"/>
    <w:multiLevelType w:val="hybridMultilevel"/>
    <w:tmpl w:val="243A22DC"/>
    <w:lvl w:ilvl="0" w:tplc="B06CCB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A67400"/>
    <w:multiLevelType w:val="hybridMultilevel"/>
    <w:tmpl w:val="0DB40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E4222"/>
    <w:multiLevelType w:val="hybridMultilevel"/>
    <w:tmpl w:val="A4B4FA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82FD3"/>
    <w:multiLevelType w:val="multilevel"/>
    <w:tmpl w:val="10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D7A1F28"/>
    <w:multiLevelType w:val="hybridMultilevel"/>
    <w:tmpl w:val="D414BC4A"/>
    <w:lvl w:ilvl="0" w:tplc="02B065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85B34"/>
    <w:multiLevelType w:val="hybridMultilevel"/>
    <w:tmpl w:val="59EAE63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0"/>
  </w:num>
  <w:num w:numId="5">
    <w:abstractNumId w:val="10"/>
  </w:num>
  <w:num w:numId="6">
    <w:abstractNumId w:val="0"/>
  </w:num>
  <w:num w:numId="7">
    <w:abstractNumId w:val="0"/>
  </w:num>
  <w:num w:numId="8">
    <w:abstractNumId w:val="10"/>
  </w:num>
  <w:num w:numId="9">
    <w:abstractNumId w:val="2"/>
  </w:num>
  <w:num w:numId="10">
    <w:abstractNumId w:val="1"/>
  </w:num>
  <w:num w:numId="11">
    <w:abstractNumId w:val="3"/>
  </w:num>
  <w:num w:numId="12">
    <w:abstractNumId w:val="7"/>
  </w:num>
  <w:num w:numId="13">
    <w:abstractNumId w:val="8"/>
  </w:num>
  <w:num w:numId="14">
    <w:abstractNumId w:val="4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A7A"/>
    <w:rsid w:val="00025347"/>
    <w:rsid w:val="00056502"/>
    <w:rsid w:val="0006020E"/>
    <w:rsid w:val="00066376"/>
    <w:rsid w:val="000D668F"/>
    <w:rsid w:val="00135719"/>
    <w:rsid w:val="00175A3F"/>
    <w:rsid w:val="001C675D"/>
    <w:rsid w:val="001D00D9"/>
    <w:rsid w:val="001D08F9"/>
    <w:rsid w:val="001F6CE6"/>
    <w:rsid w:val="00240B91"/>
    <w:rsid w:val="00287C46"/>
    <w:rsid w:val="002A4711"/>
    <w:rsid w:val="00343C14"/>
    <w:rsid w:val="00374F73"/>
    <w:rsid w:val="00405B6D"/>
    <w:rsid w:val="00412581"/>
    <w:rsid w:val="00422C22"/>
    <w:rsid w:val="00454FBC"/>
    <w:rsid w:val="004809AB"/>
    <w:rsid w:val="004C546C"/>
    <w:rsid w:val="00534346"/>
    <w:rsid w:val="00554C90"/>
    <w:rsid w:val="005837A4"/>
    <w:rsid w:val="005B3156"/>
    <w:rsid w:val="005D549F"/>
    <w:rsid w:val="00613933"/>
    <w:rsid w:val="0065684E"/>
    <w:rsid w:val="006D5C6F"/>
    <w:rsid w:val="00721CC4"/>
    <w:rsid w:val="00730D49"/>
    <w:rsid w:val="00734E63"/>
    <w:rsid w:val="00777AAE"/>
    <w:rsid w:val="007A4FAC"/>
    <w:rsid w:val="007A7923"/>
    <w:rsid w:val="007B07C3"/>
    <w:rsid w:val="007F3F5E"/>
    <w:rsid w:val="00821288"/>
    <w:rsid w:val="00827F94"/>
    <w:rsid w:val="008765D1"/>
    <w:rsid w:val="00880E0F"/>
    <w:rsid w:val="008A2653"/>
    <w:rsid w:val="008F5ECC"/>
    <w:rsid w:val="008F7553"/>
    <w:rsid w:val="0090160A"/>
    <w:rsid w:val="009050F4"/>
    <w:rsid w:val="009766FB"/>
    <w:rsid w:val="00A00670"/>
    <w:rsid w:val="00A616A2"/>
    <w:rsid w:val="00A92B17"/>
    <w:rsid w:val="00A96291"/>
    <w:rsid w:val="00AA248C"/>
    <w:rsid w:val="00AF2A48"/>
    <w:rsid w:val="00B048D8"/>
    <w:rsid w:val="00B05DC1"/>
    <w:rsid w:val="00B426F8"/>
    <w:rsid w:val="00B9736E"/>
    <w:rsid w:val="00BA6393"/>
    <w:rsid w:val="00BC7616"/>
    <w:rsid w:val="00C65E57"/>
    <w:rsid w:val="00CA2134"/>
    <w:rsid w:val="00CC237D"/>
    <w:rsid w:val="00D1294F"/>
    <w:rsid w:val="00D175DA"/>
    <w:rsid w:val="00D42175"/>
    <w:rsid w:val="00D966EE"/>
    <w:rsid w:val="00E22138"/>
    <w:rsid w:val="00E413BD"/>
    <w:rsid w:val="00E42254"/>
    <w:rsid w:val="00E96CE3"/>
    <w:rsid w:val="00F52A7A"/>
    <w:rsid w:val="00F9446F"/>
    <w:rsid w:val="00F9682D"/>
    <w:rsid w:val="00FB3352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3D21850-F54C-4D36-92B5-778D9B95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E0F"/>
    <w:pPr>
      <w:ind w:right="-540"/>
    </w:pPr>
    <w:rPr>
      <w:rFonts w:ascii="Arial" w:eastAsiaTheme="minorHAnsi" w:hAnsi="Arial" w:cs="Arial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E0F"/>
    <w:pPr>
      <w:keepNext/>
      <w:keepLines/>
      <w:spacing w:before="360"/>
      <w:ind w:right="-547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"/>
    <w:rsid w:val="00BA63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A639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rsid w:val="00880E0F"/>
    <w:pPr>
      <w:numPr>
        <w:numId w:val="15"/>
      </w:numPr>
      <w:ind w:right="-144"/>
      <w:contextualSpacing/>
    </w:pPr>
    <w:rPr>
      <w:rFonts w:eastAsia="Calibri"/>
      <w:szCs w:val="22"/>
      <w:lang w:val="en-CA"/>
    </w:rPr>
  </w:style>
  <w:style w:type="paragraph" w:styleId="BodyText3">
    <w:name w:val="Body Text 3"/>
    <w:basedOn w:val="Normal"/>
    <w:link w:val="BodyText3Char"/>
    <w:uiPriority w:val="1"/>
    <w:rsid w:val="004C546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"/>
    <w:rsid w:val="00066376"/>
    <w:rPr>
      <w:rFonts w:ascii="Arial" w:hAnsi="Arial" w:cs="Arial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777AA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77AAE"/>
    <w:rPr>
      <w:rFonts w:ascii="Arial" w:hAnsi="Arial" w:cs="Arial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3BD"/>
    <w:rPr>
      <w:rFonts w:ascii="Tahoma" w:hAnsi="Tahoma" w:cs="Tahoma"/>
      <w:sz w:val="16"/>
      <w:szCs w:val="16"/>
    </w:rPr>
  </w:style>
  <w:style w:type="paragraph" w:customStyle="1" w:styleId="DepartmentName">
    <w:name w:val="Department Name"/>
    <w:link w:val="DepartmentNameChar"/>
    <w:qFormat/>
    <w:rsid w:val="00880E0F"/>
    <w:rPr>
      <w:rFonts w:ascii="Arial" w:hAnsi="Arial" w:cs="Arial"/>
      <w:b/>
      <w:sz w:val="32"/>
      <w:szCs w:val="32"/>
    </w:rPr>
  </w:style>
  <w:style w:type="paragraph" w:customStyle="1" w:styleId="FormName">
    <w:name w:val="FormName"/>
    <w:basedOn w:val="Normal"/>
    <w:link w:val="FormNameChar"/>
    <w:qFormat/>
    <w:rsid w:val="00880E0F"/>
    <w:rPr>
      <w:b/>
      <w:szCs w:val="28"/>
      <w:u w:val="single"/>
    </w:rPr>
  </w:style>
  <w:style w:type="character" w:customStyle="1" w:styleId="DepartmentNameChar">
    <w:name w:val="Department Name Char"/>
    <w:basedOn w:val="DefaultParagraphFont"/>
    <w:link w:val="DepartmentName"/>
    <w:rsid w:val="00880E0F"/>
    <w:rPr>
      <w:rFonts w:ascii="Arial" w:hAnsi="Arial" w:cs="Arial"/>
      <w:b/>
      <w:sz w:val="32"/>
      <w:szCs w:val="32"/>
    </w:rPr>
  </w:style>
  <w:style w:type="paragraph" w:customStyle="1" w:styleId="Heading10">
    <w:name w:val="Heading_1"/>
    <w:link w:val="Heading1Char0"/>
    <w:qFormat/>
    <w:rsid w:val="00880E0F"/>
    <w:rPr>
      <w:rFonts w:ascii="Arial" w:hAnsi="Arial" w:cs="Arial"/>
      <w:b/>
      <w:sz w:val="32"/>
      <w:szCs w:val="32"/>
    </w:rPr>
  </w:style>
  <w:style w:type="character" w:customStyle="1" w:styleId="FormNameChar">
    <w:name w:val="FormName Char"/>
    <w:basedOn w:val="DefaultParagraphFont"/>
    <w:link w:val="FormName"/>
    <w:rsid w:val="00880E0F"/>
    <w:rPr>
      <w:rFonts w:ascii="Arial" w:eastAsiaTheme="minorHAnsi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0E0F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1Char0">
    <w:name w:val="Heading_1 Char"/>
    <w:basedOn w:val="DefaultParagraphFont"/>
    <w:link w:val="Heading10"/>
    <w:rsid w:val="00880E0F"/>
    <w:rPr>
      <w:rFonts w:ascii="Arial" w:hAnsi="Arial" w:cs="Arial"/>
      <w:b/>
      <w:sz w:val="32"/>
      <w:szCs w:val="32"/>
    </w:rPr>
  </w:style>
  <w:style w:type="paragraph" w:customStyle="1" w:styleId="FormNumber">
    <w:name w:val="FormNumber"/>
    <w:basedOn w:val="Normal"/>
    <w:link w:val="FormNumberChar"/>
    <w:qFormat/>
    <w:rsid w:val="00880E0F"/>
    <w:rPr>
      <w:b/>
      <w:sz w:val="32"/>
    </w:rPr>
  </w:style>
  <w:style w:type="character" w:customStyle="1" w:styleId="FormNumberChar">
    <w:name w:val="FormNumber Char"/>
    <w:basedOn w:val="DefaultParagraphFont"/>
    <w:link w:val="FormNumber"/>
    <w:rsid w:val="00880E0F"/>
    <w:rPr>
      <w:rFonts w:ascii="Arial" w:eastAsiaTheme="minorHAnsi" w:hAnsi="Arial" w:cs="Arial"/>
      <w:b/>
      <w:sz w:val="32"/>
      <w:szCs w:val="32"/>
    </w:rPr>
  </w:style>
  <w:style w:type="paragraph" w:customStyle="1" w:styleId="Heading2">
    <w:name w:val="Heading_2"/>
    <w:basedOn w:val="Heading10"/>
    <w:qFormat/>
    <w:rsid w:val="00880E0F"/>
    <w:pPr>
      <w:tabs>
        <w:tab w:val="left" w:pos="284"/>
      </w:tabs>
      <w:spacing w:line="260" w:lineRule="exact"/>
      <w:ind w:left="540" w:hanging="540"/>
    </w:pPr>
    <w:rPr>
      <w:sz w:val="28"/>
      <w:szCs w:val="12"/>
    </w:rPr>
  </w:style>
  <w:style w:type="paragraph" w:customStyle="1" w:styleId="NumberedList">
    <w:name w:val="Numbered List"/>
    <w:basedOn w:val="ListNumber"/>
    <w:next w:val="Normal"/>
    <w:rsid w:val="00A92B17"/>
    <w:pPr>
      <w:numPr>
        <w:numId w:val="9"/>
      </w:numPr>
    </w:pPr>
  </w:style>
  <w:style w:type="paragraph" w:styleId="ListNumber">
    <w:name w:val="List Number"/>
    <w:basedOn w:val="Normal"/>
    <w:uiPriority w:val="99"/>
    <w:semiHidden/>
    <w:unhideWhenUsed/>
    <w:rsid w:val="00E96CE3"/>
    <w:pPr>
      <w:numPr>
        <w:numId w:val="7"/>
      </w:numPr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80E0F"/>
    <w:rPr>
      <w:rFonts w:ascii="Arial" w:hAnsi="Arial" w:cs="Arial"/>
      <w:sz w:val="28"/>
      <w:szCs w:val="32"/>
    </w:rPr>
  </w:style>
  <w:style w:type="paragraph" w:customStyle="1" w:styleId="SUBLIST">
    <w:name w:val="SUB LIST"/>
    <w:basedOn w:val="ListParagraph"/>
    <w:qFormat/>
    <w:rsid w:val="00880E0F"/>
    <w:pPr>
      <w:spacing w:before="280" w:after="280" w:line="360" w:lineRule="exact"/>
      <w:ind w:left="1152" w:hanging="288"/>
    </w:pPr>
  </w:style>
  <w:style w:type="paragraph" w:customStyle="1" w:styleId="Default">
    <w:name w:val="Default"/>
    <w:rsid w:val="00CC237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0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intingServices\AODA_2019\AODA_STYLESET_2019_12_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AODA_STYLESET_2019_12_10</Template>
  <TotalTime>9</TotalTime>
  <Pages>1</Pages>
  <Words>154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Breast Pump Kit Program</vt:lpstr>
    </vt:vector>
  </TitlesOfParts>
  <Company>QCH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Breast Pump Kit Program</dc:title>
  <dc:creator>User</dc:creator>
  <cp:lastModifiedBy>Spence, Kelly</cp:lastModifiedBy>
  <cp:revision>5</cp:revision>
  <cp:lastPrinted>2019-12-03T12:31:00Z</cp:lastPrinted>
  <dcterms:created xsi:type="dcterms:W3CDTF">2020-03-02T20:53:00Z</dcterms:created>
  <dcterms:modified xsi:type="dcterms:W3CDTF">2020-03-02T21:02:00Z</dcterms:modified>
</cp:coreProperties>
</file>